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2284" w14:textId="537C0731" w:rsidR="008D4BAB" w:rsidRDefault="008D4BAB" w:rsidP="00430A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temats</w:t>
      </w:r>
    </w:p>
    <w:p w14:paraId="09A2A817" w14:textId="582CD66A" w:rsidR="008D4BAB" w:rsidRPr="00430ADD" w:rsidRDefault="008D4BAB" w:rsidP="00430A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367E5">
        <w:rPr>
          <w:rFonts w:ascii="Times New Roman" w:hAnsi="Times New Roman" w:cs="Times New Roman"/>
          <w:sz w:val="24"/>
          <w:szCs w:val="24"/>
        </w:rPr>
        <w:t xml:space="preserve">Aizvēsture un </w:t>
      </w:r>
      <w:r>
        <w:rPr>
          <w:rFonts w:ascii="Times New Roman" w:hAnsi="Times New Roman" w:cs="Times New Roman"/>
          <w:sz w:val="24"/>
          <w:szCs w:val="24"/>
        </w:rPr>
        <w:t>vēstures pētniecība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A23631">
        <w:rPr>
          <w:rFonts w:ascii="Times New Roman" w:hAnsi="Times New Roman" w:cs="Times New Roman"/>
          <w:b/>
          <w:bCs/>
          <w:sz w:val="24"/>
        </w:rPr>
        <w:t>PDL 2.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A23631">
        <w:rPr>
          <w:rFonts w:ascii="Times New Roman" w:hAnsi="Times New Roman" w:cs="Times New Roman"/>
          <w:b/>
          <w:bCs/>
          <w:sz w:val="24"/>
        </w:rPr>
        <w:t>.</w:t>
      </w:r>
    </w:p>
    <w:p w14:paraId="4040AFAA" w14:textId="486DD947" w:rsidR="008D4BAB" w:rsidRPr="001B2D24" w:rsidRDefault="008D4BAB" w:rsidP="008D4B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Vēstures </w:t>
      </w:r>
      <w:r>
        <w:rPr>
          <w:rFonts w:ascii="Times New Roman" w:hAnsi="Times New Roman" w:cs="Times New Roman"/>
          <w:b/>
          <w:sz w:val="24"/>
        </w:rPr>
        <w:t xml:space="preserve"> palīgdisciplīnas un arheoloģijas nozares</w:t>
      </w:r>
    </w:p>
    <w:p w14:paraId="6D5E4D40" w14:textId="77777777" w:rsidR="008D4BAB" w:rsidRDefault="008D4BAB" w:rsidP="008D4B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668BB8EC" w14:textId="77777777" w:rsidR="008D4BAB" w:rsidRDefault="008D4BAB" w:rsidP="008D4B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Skaties </w:t>
      </w:r>
      <w:r>
        <w:rPr>
          <w:rFonts w:ascii="Times New Roman" w:hAnsi="Times New Roman" w:cs="Times New Roman"/>
          <w:sz w:val="24"/>
        </w:rPr>
        <w:t>mācību filmas par vēstures palīgdisciplīnām!</w:t>
      </w:r>
      <w:r>
        <w:rPr>
          <w:rFonts w:ascii="Times New Roman" w:hAnsi="Times New Roman" w:cs="Times New Roman"/>
          <w:sz w:val="24"/>
        </w:rPr>
        <w:t xml:space="preserve"> Izmantojot mācību grāmatu vai pieeju tīmeklim, papildini ziņas par vēstures palīgdisciplīnām un arheoloģijas nozarēm! </w:t>
      </w:r>
    </w:p>
    <w:p w14:paraId="55C69000" w14:textId="1D55257C" w:rsidR="008D4BAB" w:rsidRDefault="008D4BAB" w:rsidP="008D4B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Aizpildi darba lapu un pārrunā atbildes ar klases biedriem un skolotāju!</w:t>
      </w:r>
    </w:p>
    <w:p w14:paraId="3D8F44AA" w14:textId="77777777" w:rsidR="008D4BAB" w:rsidRPr="00641D2A" w:rsidRDefault="008D4BAB" w:rsidP="008D4B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4A007B" w14:textId="77777777" w:rsidR="008D4BAB" w:rsidRDefault="008D4BAB" w:rsidP="008D4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Arheoloģija ir viena no vēstures palīgdisciplīnām. Kādas vēl ir vēstures palīgdisciplīnas un ko katra no tām pētī?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6142"/>
      </w:tblGrid>
      <w:tr w:rsidR="008D4BAB" w14:paraId="0F58267B" w14:textId="77777777" w:rsidTr="00CC5BF3">
        <w:trPr>
          <w:trHeight w:val="418"/>
        </w:trPr>
        <w:tc>
          <w:tcPr>
            <w:tcW w:w="2915" w:type="dxa"/>
          </w:tcPr>
          <w:p w14:paraId="7E013689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0F962D65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6D9C67EB" w14:textId="77777777" w:rsidTr="00CC5BF3">
        <w:trPr>
          <w:trHeight w:val="418"/>
        </w:trPr>
        <w:tc>
          <w:tcPr>
            <w:tcW w:w="2915" w:type="dxa"/>
          </w:tcPr>
          <w:p w14:paraId="43C8E54B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0D115952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51B56166" w14:textId="77777777" w:rsidTr="00CC5BF3">
        <w:trPr>
          <w:trHeight w:val="399"/>
        </w:trPr>
        <w:tc>
          <w:tcPr>
            <w:tcW w:w="2915" w:type="dxa"/>
          </w:tcPr>
          <w:p w14:paraId="244B8700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0086E2BF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4B07E11B" w14:textId="77777777" w:rsidTr="00CC5BF3">
        <w:trPr>
          <w:trHeight w:val="418"/>
        </w:trPr>
        <w:tc>
          <w:tcPr>
            <w:tcW w:w="2915" w:type="dxa"/>
          </w:tcPr>
          <w:p w14:paraId="36665FBF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1073F197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208919A7" w14:textId="77777777" w:rsidTr="00CC5BF3">
        <w:trPr>
          <w:trHeight w:val="418"/>
        </w:trPr>
        <w:tc>
          <w:tcPr>
            <w:tcW w:w="2915" w:type="dxa"/>
          </w:tcPr>
          <w:p w14:paraId="0853ABF1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0CF7FBF2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4297D915" w14:textId="77777777" w:rsidTr="00CC5BF3">
        <w:trPr>
          <w:trHeight w:val="418"/>
        </w:trPr>
        <w:tc>
          <w:tcPr>
            <w:tcW w:w="2915" w:type="dxa"/>
          </w:tcPr>
          <w:p w14:paraId="46A9F1FC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00B533FB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304D39F8" w14:textId="77777777" w:rsidTr="00CC5BF3">
        <w:trPr>
          <w:trHeight w:val="418"/>
        </w:trPr>
        <w:tc>
          <w:tcPr>
            <w:tcW w:w="2915" w:type="dxa"/>
          </w:tcPr>
          <w:p w14:paraId="566FDD9C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1C958CF4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5B586224" w14:textId="77777777" w:rsidTr="00CC5BF3">
        <w:trPr>
          <w:trHeight w:val="418"/>
        </w:trPr>
        <w:tc>
          <w:tcPr>
            <w:tcW w:w="2915" w:type="dxa"/>
          </w:tcPr>
          <w:p w14:paraId="1DB5A3F5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5C5F9EB5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04008078" w14:textId="77777777" w:rsidTr="00CC5BF3">
        <w:trPr>
          <w:trHeight w:val="418"/>
        </w:trPr>
        <w:tc>
          <w:tcPr>
            <w:tcW w:w="2915" w:type="dxa"/>
          </w:tcPr>
          <w:p w14:paraId="68B9D77E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3C8CE380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4D1C57" w14:textId="77777777" w:rsidR="008D4BAB" w:rsidRPr="00430ADD" w:rsidRDefault="008D4BAB" w:rsidP="00430A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44F78C" w14:textId="77777777" w:rsidR="008D4BAB" w:rsidRDefault="008D4BAB" w:rsidP="008D4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Tu domā, kāpēc pastāv vēstures palīgdisciplīnas? Kāpēc tādas ir veidojušās un ko tās dod vēstures pētniecībai?</w:t>
      </w:r>
    </w:p>
    <w:p w14:paraId="39C4E443" w14:textId="47CE5933" w:rsidR="008D4BAB" w:rsidRPr="00430ADD" w:rsidRDefault="008D4BAB" w:rsidP="00430A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5175BF23" w14:textId="77777777" w:rsidR="008D4BAB" w:rsidRDefault="008D4BAB" w:rsidP="008D4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5955">
        <w:rPr>
          <w:rFonts w:ascii="Times New Roman" w:hAnsi="Times New Roman" w:cs="Times New Roman"/>
          <w:sz w:val="24"/>
        </w:rPr>
        <w:t>Varbūt vari iedomāties par kādu vēstures palīgdisciplīnu, kurai vajadzētu izveidoties, lai atvieglotu / mūsdienīgotu vēstures izpētes procesu?</w:t>
      </w:r>
    </w:p>
    <w:p w14:paraId="0658B5A4" w14:textId="438350E7" w:rsidR="008D4BAB" w:rsidRPr="00430ADD" w:rsidRDefault="008D4BAB" w:rsidP="00430A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143CF5A0" w14:textId="77777777" w:rsidR="008D4BAB" w:rsidRDefault="008D4BAB" w:rsidP="008D4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Kādas ir arheoloģijas nozares un ko katra no tām nozīmē?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6142"/>
      </w:tblGrid>
      <w:tr w:rsidR="008D4BAB" w14:paraId="09DE41FF" w14:textId="77777777" w:rsidTr="00CC5BF3">
        <w:trPr>
          <w:trHeight w:val="418"/>
        </w:trPr>
        <w:tc>
          <w:tcPr>
            <w:tcW w:w="2915" w:type="dxa"/>
          </w:tcPr>
          <w:p w14:paraId="01A7B293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197A74C4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6CE209D5" w14:textId="77777777" w:rsidTr="00CC5BF3">
        <w:trPr>
          <w:trHeight w:val="418"/>
        </w:trPr>
        <w:tc>
          <w:tcPr>
            <w:tcW w:w="2915" w:type="dxa"/>
          </w:tcPr>
          <w:p w14:paraId="2E969ADC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62BFA321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79112962" w14:textId="77777777" w:rsidTr="00CC5BF3">
        <w:trPr>
          <w:trHeight w:val="399"/>
        </w:trPr>
        <w:tc>
          <w:tcPr>
            <w:tcW w:w="2915" w:type="dxa"/>
          </w:tcPr>
          <w:p w14:paraId="36A014A2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36446631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7DE16D73" w14:textId="77777777" w:rsidTr="00CC5BF3">
        <w:trPr>
          <w:trHeight w:val="418"/>
        </w:trPr>
        <w:tc>
          <w:tcPr>
            <w:tcW w:w="2915" w:type="dxa"/>
          </w:tcPr>
          <w:p w14:paraId="226D8EA9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6006BF30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7DFC48A0" w14:textId="77777777" w:rsidTr="00CC5BF3">
        <w:trPr>
          <w:trHeight w:val="418"/>
        </w:trPr>
        <w:tc>
          <w:tcPr>
            <w:tcW w:w="2915" w:type="dxa"/>
          </w:tcPr>
          <w:p w14:paraId="4C30CCE3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073100E7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3C12F2B8" w14:textId="77777777" w:rsidTr="00CC5BF3">
        <w:trPr>
          <w:trHeight w:val="418"/>
        </w:trPr>
        <w:tc>
          <w:tcPr>
            <w:tcW w:w="2915" w:type="dxa"/>
          </w:tcPr>
          <w:p w14:paraId="527B107E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5634A10A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07371069" w14:textId="77777777" w:rsidTr="00CC5BF3">
        <w:trPr>
          <w:trHeight w:val="418"/>
        </w:trPr>
        <w:tc>
          <w:tcPr>
            <w:tcW w:w="2915" w:type="dxa"/>
          </w:tcPr>
          <w:p w14:paraId="3DF660E0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2FEF37A9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AB" w14:paraId="7258444A" w14:textId="77777777" w:rsidTr="00CC5BF3">
        <w:trPr>
          <w:trHeight w:val="418"/>
        </w:trPr>
        <w:tc>
          <w:tcPr>
            <w:tcW w:w="2915" w:type="dxa"/>
          </w:tcPr>
          <w:p w14:paraId="667D4098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</w:tcPr>
          <w:p w14:paraId="6E23E6C0" w14:textId="77777777" w:rsidR="008D4BAB" w:rsidRDefault="008D4BAB" w:rsidP="008D4B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40C47E" w14:textId="77777777" w:rsidR="008D4BAB" w:rsidRDefault="008D4BAB" w:rsidP="008D4B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BEE81F" w14:textId="77777777" w:rsidR="008D4BAB" w:rsidRDefault="008D4BAB" w:rsidP="008D4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 kādu piemēru arheoloģijas nozarēm, par kuru vari sniegt konkrētu aprakstu!</w:t>
      </w:r>
    </w:p>
    <w:p w14:paraId="63D02817" w14:textId="46D04FFF" w:rsidR="0094093D" w:rsidRPr="008D4BAB" w:rsidRDefault="008D4BAB" w:rsidP="00430A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4093D" w:rsidRPr="008D4BAB" w:rsidSect="00430ADD">
      <w:headerReference w:type="default" r:id="rId7"/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34DA" w14:textId="77777777" w:rsidR="00ED1B60" w:rsidRDefault="00ED1B60" w:rsidP="00B14C6C">
      <w:pPr>
        <w:spacing w:after="0" w:line="240" w:lineRule="auto"/>
      </w:pPr>
      <w:r>
        <w:separator/>
      </w:r>
    </w:p>
  </w:endnote>
  <w:endnote w:type="continuationSeparator" w:id="0">
    <w:p w14:paraId="334063AB" w14:textId="77777777" w:rsidR="00ED1B60" w:rsidRDefault="00ED1B60" w:rsidP="00B1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A012A" w14:textId="77777777" w:rsidR="00ED1B60" w:rsidRDefault="00ED1B60" w:rsidP="00B14C6C">
      <w:pPr>
        <w:spacing w:after="0" w:line="240" w:lineRule="auto"/>
      </w:pPr>
      <w:r>
        <w:separator/>
      </w:r>
    </w:p>
  </w:footnote>
  <w:footnote w:type="continuationSeparator" w:id="0">
    <w:p w14:paraId="43CF4F99" w14:textId="77777777" w:rsidR="00ED1B60" w:rsidRDefault="00ED1B60" w:rsidP="00B1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31BC" w14:textId="77777777" w:rsidR="00B14C6C" w:rsidRDefault="00B14C6C" w:rsidP="00B14C6C">
    <w:pPr>
      <w:pStyle w:val="NormalWeb"/>
      <w:spacing w:before="0" w:beforeAutospacing="0" w:after="0" w:afterAutospacing="0"/>
      <w:jc w:val="center"/>
    </w:pPr>
    <w:bookmarkStart w:id="1" w:name="_Hlk79086134"/>
    <w:r>
      <w:rPr>
        <w:rFonts w:ascii="Arial" w:hAnsi="Arial" w:cs="Arial"/>
        <w:color w:val="000000"/>
        <w:sz w:val="16"/>
        <w:szCs w:val="16"/>
      </w:rPr>
      <w:t xml:space="preserve">CFLA Digitālo mācību līdzekļu ESF atbalstīts IK Māravoti projekts </w:t>
    </w:r>
  </w:p>
  <w:p w14:paraId="7B15F96C" w14:textId="77777777" w:rsidR="00B14C6C" w:rsidRPr="000C3711" w:rsidRDefault="00B14C6C" w:rsidP="00B14C6C">
    <w:pPr>
      <w:pStyle w:val="NormalWeb"/>
      <w:spacing w:before="0" w:beforeAutospacing="0" w:after="0" w:afterAutospacing="0"/>
      <w:jc w:val="center"/>
      <w:rPr>
        <w:lang w:val="en-US"/>
      </w:rPr>
    </w:pPr>
    <w:r w:rsidRPr="003653D4">
      <w:rPr>
        <w:rFonts w:ascii="Arial" w:hAnsi="Arial" w:cs="Arial"/>
        <w:color w:val="000000"/>
        <w:sz w:val="16"/>
        <w:szCs w:val="16"/>
      </w:rPr>
      <w:t>"Vēstures pētniecība arheologu metodēm." Autors –  Mg.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3653D4">
      <w:rPr>
        <w:rFonts w:ascii="Arial" w:hAnsi="Arial" w:cs="Arial"/>
        <w:color w:val="000000"/>
        <w:sz w:val="16"/>
        <w:szCs w:val="16"/>
      </w:rPr>
      <w:t xml:space="preserve">paed. </w:t>
    </w:r>
    <w:proofErr w:type="spellStart"/>
    <w:r w:rsidRPr="000C3711">
      <w:rPr>
        <w:rFonts w:ascii="Arial" w:hAnsi="Arial" w:cs="Arial"/>
        <w:color w:val="000000"/>
        <w:sz w:val="16"/>
        <w:szCs w:val="16"/>
        <w:lang w:val="en-US"/>
      </w:rPr>
      <w:t>Ernests</w:t>
    </w:r>
    <w:proofErr w:type="spellEnd"/>
    <w:r w:rsidRPr="000C3711">
      <w:rPr>
        <w:rFonts w:ascii="Arial" w:hAnsi="Arial" w:cs="Arial"/>
        <w:color w:val="000000"/>
        <w:sz w:val="16"/>
        <w:szCs w:val="16"/>
        <w:lang w:val="en-US"/>
      </w:rPr>
      <w:t xml:space="preserve"> </w:t>
    </w:r>
    <w:proofErr w:type="spellStart"/>
    <w:r w:rsidRPr="000C3711">
      <w:rPr>
        <w:rFonts w:ascii="Arial" w:hAnsi="Arial" w:cs="Arial"/>
        <w:color w:val="000000"/>
        <w:sz w:val="16"/>
        <w:szCs w:val="16"/>
        <w:lang w:val="en-US"/>
      </w:rPr>
      <w:t>Svik</w:t>
    </w:r>
    <w:r>
      <w:rPr>
        <w:rFonts w:ascii="Arial" w:hAnsi="Arial" w:cs="Arial"/>
        <w:color w:val="000000"/>
        <w:sz w:val="16"/>
        <w:szCs w:val="16"/>
        <w:lang w:val="en-US"/>
      </w:rPr>
      <w:t>l</w:t>
    </w:r>
    <w:r w:rsidRPr="000C3711">
      <w:rPr>
        <w:rFonts w:ascii="Arial" w:hAnsi="Arial" w:cs="Arial"/>
        <w:color w:val="000000"/>
        <w:sz w:val="16"/>
        <w:szCs w:val="16"/>
        <w:lang w:val="en-US"/>
      </w:rPr>
      <w:t>is</w:t>
    </w:r>
    <w:proofErr w:type="spellEnd"/>
    <w:r w:rsidRPr="000C3711">
      <w:rPr>
        <w:rFonts w:ascii="Arial" w:hAnsi="Arial" w:cs="Arial"/>
        <w:color w:val="000000"/>
        <w:sz w:val="16"/>
        <w:szCs w:val="16"/>
        <w:lang w:val="en-US"/>
      </w:rPr>
      <w:t>, 2021.</w:t>
    </w:r>
  </w:p>
  <w:bookmarkEnd w:id="1"/>
  <w:p w14:paraId="313FE39E" w14:textId="77777777" w:rsidR="00B14C6C" w:rsidRDefault="00B14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4F0"/>
    <w:multiLevelType w:val="hybridMultilevel"/>
    <w:tmpl w:val="FE7A5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4"/>
    <w:rsid w:val="00430ADD"/>
    <w:rsid w:val="008D4BAB"/>
    <w:rsid w:val="0094093D"/>
    <w:rsid w:val="009E4064"/>
    <w:rsid w:val="00B14C6C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3D65"/>
  <w15:chartTrackingRefBased/>
  <w15:docId w15:val="{E9898E18-EEBC-4AC1-86EC-3D9E300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BA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AB"/>
    <w:pPr>
      <w:ind w:left="720"/>
      <w:contextualSpacing/>
    </w:pPr>
  </w:style>
  <w:style w:type="table" w:styleId="TableGrid">
    <w:name w:val="Table Grid"/>
    <w:basedOn w:val="TableNormal"/>
    <w:uiPriority w:val="39"/>
    <w:rsid w:val="008D4BA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6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1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6C"/>
    <w:rPr>
      <w:lang w:val="lv-LV"/>
    </w:rPr>
  </w:style>
  <w:style w:type="paragraph" w:styleId="NormalWeb">
    <w:name w:val="Normal (Web)"/>
    <w:basedOn w:val="Normal"/>
    <w:uiPriority w:val="99"/>
    <w:unhideWhenUsed/>
    <w:rsid w:val="00B1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Lodiņa</dc:creator>
  <cp:keywords/>
  <dc:description/>
  <cp:lastModifiedBy>Solvita Lodiņa</cp:lastModifiedBy>
  <cp:revision>3</cp:revision>
  <dcterms:created xsi:type="dcterms:W3CDTF">2021-08-09T21:31:00Z</dcterms:created>
  <dcterms:modified xsi:type="dcterms:W3CDTF">2021-08-09T22:17:00Z</dcterms:modified>
</cp:coreProperties>
</file>