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762D" w14:textId="44A374EA" w:rsidR="00A223A0" w:rsidRPr="003529BC" w:rsidRDefault="007F7F09" w:rsidP="004316B1">
      <w:pPr>
        <w:pStyle w:val="NoSpacing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B22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223A0" w:rsidRPr="003529BC">
        <w:rPr>
          <w:rFonts w:ascii="Times New Roman" w:hAnsi="Times New Roman" w:cs="Times New Roman"/>
          <w:b/>
          <w:bCs/>
          <w:sz w:val="24"/>
          <w:szCs w:val="24"/>
        </w:rPr>
        <w:t>. temats</w:t>
      </w:r>
    </w:p>
    <w:p w14:paraId="61826D58" w14:textId="3A79A9E8" w:rsidR="00A223A0" w:rsidRPr="003529BC" w:rsidRDefault="005B22B8" w:rsidP="004316B1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>Dzelzs</w:t>
      </w:r>
      <w:r w:rsidR="007F7F09">
        <w:rPr>
          <w:rFonts w:ascii="Times New Roman" w:hAnsi="Times New Roman" w:cs="Times New Roman"/>
          <w:b/>
          <w:bCs/>
          <w:color w:val="000000"/>
          <w:szCs w:val="16"/>
        </w:rPr>
        <w:t xml:space="preserve"> laikmets</w:t>
      </w: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un metalurģija</w:t>
      </w:r>
    </w:p>
    <w:p w14:paraId="63A9B05E" w14:textId="1709EF1F" w:rsidR="00A223A0" w:rsidRPr="003529BC" w:rsidRDefault="00A223A0" w:rsidP="004316B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76667" w14:textId="344A2D82" w:rsidR="00FA2B14" w:rsidRDefault="00A223A0" w:rsidP="004316B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9BC">
        <w:rPr>
          <w:rFonts w:ascii="Times New Roman" w:hAnsi="Times New Roman" w:cs="Times New Roman"/>
          <w:sz w:val="24"/>
          <w:szCs w:val="24"/>
        </w:rPr>
        <w:t>Skolēniem –  patstāvīgai lasīšanai</w:t>
      </w:r>
    </w:p>
    <w:p w14:paraId="1CC0AE38" w14:textId="77777777" w:rsidR="002F5265" w:rsidRDefault="002F5265" w:rsidP="004316B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DBD5F" w14:textId="1CA0B6EF" w:rsidR="005B22B8" w:rsidRPr="005B22B8" w:rsidRDefault="005B22B8" w:rsidP="005B22B8">
      <w:pPr>
        <w:spacing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5B22B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Dzelzs apstrāde sākās mūsu ēras pirmajos gadsimtos. 2.</w:t>
      </w: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-</w:t>
      </w:r>
      <w:r w:rsidRPr="005B22B8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4. gs. Sēlpils Spietiņu apmetnē atklātas dzelzs ieguves krāsnis, dzelzs sārņi konstatēti arī citviet.</w:t>
      </w:r>
    </w:p>
    <w:p w14:paraId="210EFB9B" w14:textId="2B4C85B3" w:rsidR="005B22B8" w:rsidRDefault="005B22B8" w:rsidP="005B22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22B8">
        <w:rPr>
          <w:rFonts w:ascii="Times New Roman" w:eastAsia="Times New Roman" w:hAnsi="Times New Roman" w:cs="Times New Roman"/>
          <w:sz w:val="24"/>
          <w:szCs w:val="24"/>
          <w:lang w:eastAsia="lv-LV"/>
        </w:rPr>
        <w:t>Vairojoties saimju un visas kopienas īpašumam, veidojās</w:t>
      </w:r>
      <w:r w:rsidRPr="005B22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 karadraudzes,</w:t>
      </w:r>
      <w:r w:rsidRPr="005B22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kas aizsargāja kopienas īpašumu un arī devās laupīšanas sirojumos. Sirojumos sagūstītie tika nodarbināti saimniecībā. </w:t>
      </w:r>
      <w:r w:rsidRPr="005B22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Par </w:t>
      </w:r>
      <w:r w:rsidR="00E640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vienu no </w:t>
      </w:r>
      <w:r w:rsidRPr="005B22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svarīgāk</w:t>
      </w:r>
      <w:r w:rsidR="00E640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ajām</w:t>
      </w:r>
      <w:r w:rsidRPr="005B22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amatniecības nozar</w:t>
      </w:r>
      <w:r w:rsidR="00E6402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ēm</w:t>
      </w:r>
      <w:r w:rsidRPr="005B22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kļuva metāla apstrāde. Prasmīgākie kalēji </w:t>
      </w:r>
      <w:r w:rsidRPr="005B22B8">
        <w:rPr>
          <w:rFonts w:ascii="Times New Roman" w:eastAsia="Times New Roman" w:hAnsi="Times New Roman" w:cs="Times New Roman"/>
          <w:sz w:val="24"/>
          <w:szCs w:val="24"/>
          <w:lang w:eastAsia="lv-LV"/>
        </w:rPr>
        <w:t>bija godājami un turīgi sabiedrības locekļi.</w:t>
      </w:r>
    </w:p>
    <w:p w14:paraId="67680863" w14:textId="3339D990" w:rsidR="005B22B8" w:rsidRPr="005B22B8" w:rsidRDefault="005B22B8" w:rsidP="005B22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22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</w:t>
      </w:r>
      <w:r w:rsidRPr="005B22B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Purva rūda saturēja ap 40 – 50% tīras dzelzs.</w:t>
      </w:r>
      <w:r w:rsidRPr="005B22B8">
        <w:rPr>
          <w:rFonts w:ascii="Times New Roman" w:eastAsia="Times New Roman" w:hAnsi="Times New Roman" w:cs="Times New Roman"/>
          <w:sz w:val="24"/>
          <w:szCs w:val="24"/>
          <w:lang w:eastAsia="lv-LV"/>
        </w:rPr>
        <w:t> Dzelzi savām vajadzībām ieguva uz vietas katrā apmetnē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B22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B22B8">
        <w:rPr>
          <w:rFonts w:ascii="Times New Roman" w:eastAsia="Times New Roman" w:hAnsi="Times New Roman" w:cs="Times New Roman"/>
          <w:sz w:val="24"/>
          <w:szCs w:val="24"/>
          <w:lang w:eastAsia="lv-LV"/>
        </w:rPr>
        <w:t>ar to liecina dzelzs sārņu atradumi gandrīz visās apmetnēs. Lai izgatavotu dzelzs darbarīkus, vajadzēja savākt purva rūdu, atrast vietu, kur varētu veidot dzelzs ieguves krāsnis. Dzelzs iegūšanai bija vajadzīgs kurināmais – kokogles, kuras ieguva, sadedzinot malku slēgtās bedrēs.</w:t>
      </w:r>
    </w:p>
    <w:p w14:paraId="1D169C01" w14:textId="58888E35" w:rsidR="005B22B8" w:rsidRPr="005B22B8" w:rsidRDefault="005B22B8" w:rsidP="005B22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B22B8">
        <w:rPr>
          <w:rFonts w:ascii="Times New Roman" w:eastAsia="Times New Roman" w:hAnsi="Times New Roman" w:cs="Times New Roman"/>
          <w:sz w:val="24"/>
          <w:szCs w:val="24"/>
          <w:lang w:eastAsia="lv-LV"/>
        </w:rPr>
        <w:t>Dzelzs rūdu pirms ievietošan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5B22B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krāsnī bagātināja – sasmalcināja, apdedzināja un skaloja, lai atbrīvotu rūdu no metālu nesaturošiem piemaisījumiem. </w:t>
      </w:r>
      <w:r w:rsidRPr="005B22B8">
        <w:rPr>
          <w:rFonts w:ascii="Times New Roman" w:hAnsi="Times New Roman" w:cs="Times New Roman"/>
          <w:sz w:val="24"/>
          <w:szCs w:val="24"/>
          <w:shd w:val="clear" w:color="auto" w:fill="FFFFFF"/>
        </w:rPr>
        <w:t>Dzelzs apstrāde bija bīstams darbs, jo uguns no kausējamām krāsnīm un smēdēm, kur dzelzi kala, varēja pārmesties uz ēkām. Tāpēc dzelzs kausētājiem un kalējiem vajadzēja strādāt atstatus no dzīvesvietām.</w:t>
      </w:r>
    </w:p>
    <w:p w14:paraId="076B8445" w14:textId="77777777" w:rsidR="005B22B8" w:rsidRPr="005B22B8" w:rsidRDefault="005B22B8" w:rsidP="005B22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BDFD7E" w14:textId="7F5C6D14" w:rsidR="005B22B8" w:rsidRPr="005B22B8" w:rsidRDefault="005B22B8" w:rsidP="005B22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2B8">
        <w:rPr>
          <w:rFonts w:ascii="Times New Roman" w:hAnsi="Times New Roman" w:cs="Times New Roman"/>
          <w:sz w:val="24"/>
          <w:szCs w:val="24"/>
        </w:rPr>
        <w:t>Dzelzs laikmeta saimniecību būtiski ietekmē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5B22B8">
        <w:rPr>
          <w:rFonts w:ascii="Times New Roman" w:hAnsi="Times New Roman" w:cs="Times New Roman"/>
          <w:sz w:val="24"/>
          <w:szCs w:val="24"/>
        </w:rPr>
        <w:t xml:space="preserve"> dzelzs darbarīku plaša izmantošana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2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B22B8">
        <w:rPr>
          <w:rFonts w:ascii="Times New Roman" w:hAnsi="Times New Roman" w:cs="Times New Roman"/>
          <w:sz w:val="24"/>
          <w:szCs w:val="24"/>
        </w:rPr>
        <w:t>as ietekmē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5B22B8">
        <w:rPr>
          <w:rFonts w:ascii="Times New Roman" w:hAnsi="Times New Roman" w:cs="Times New Roman"/>
          <w:sz w:val="24"/>
          <w:szCs w:val="24"/>
        </w:rPr>
        <w:t xml:space="preserve"> gan lauksaimniecības efektivitāti, gan bruņojum</w:t>
      </w:r>
      <w:r>
        <w:rPr>
          <w:rFonts w:ascii="Times New Roman" w:hAnsi="Times New Roman" w:cs="Times New Roman"/>
          <w:sz w:val="24"/>
          <w:szCs w:val="24"/>
        </w:rPr>
        <w:t xml:space="preserve">a attīstību. </w:t>
      </w:r>
      <w:r w:rsidRPr="005B2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Pavērās </w:t>
      </w:r>
      <w:r w:rsidRPr="005B22B8">
        <w:rPr>
          <w:rFonts w:ascii="Times New Roman" w:hAnsi="Times New Roman" w:cs="Times New Roman"/>
          <w:sz w:val="24"/>
          <w:szCs w:val="24"/>
        </w:rPr>
        <w:t xml:space="preserve"> arī iespējas siro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B22B8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arī aizsargāties no svešiem sirotājiem</w:t>
      </w:r>
      <w:r w:rsidRPr="005B22B8">
        <w:rPr>
          <w:rFonts w:ascii="Times New Roman" w:hAnsi="Times New Roman" w:cs="Times New Roman"/>
          <w:sz w:val="24"/>
          <w:szCs w:val="24"/>
        </w:rPr>
        <w:t>.</w:t>
      </w:r>
    </w:p>
    <w:p w14:paraId="687212F2" w14:textId="2D730F7C" w:rsidR="007F7F09" w:rsidRDefault="007F7F09" w:rsidP="004316B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7FE3D" w14:textId="40C6DA2E" w:rsidR="00FF3F06" w:rsidRDefault="00FF3F06" w:rsidP="007F7F09">
      <w:pPr>
        <w:pStyle w:val="NoSpacing"/>
        <w:spacing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755477D" w14:textId="0CDEE197" w:rsidR="00532CCA" w:rsidRPr="00E154B4" w:rsidRDefault="00532CCA" w:rsidP="00532CC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154B4">
        <w:rPr>
          <w:rFonts w:ascii="Times New Roman" w:hAnsi="Times New Roman" w:cs="Times New Roman"/>
          <w:sz w:val="24"/>
        </w:rPr>
        <w:t>Av</w:t>
      </w:r>
      <w:bookmarkStart w:id="0" w:name="_GoBack"/>
      <w:bookmarkEnd w:id="0"/>
      <w:r w:rsidRPr="00E154B4">
        <w:rPr>
          <w:rFonts w:ascii="Times New Roman" w:hAnsi="Times New Roman" w:cs="Times New Roman"/>
          <w:sz w:val="24"/>
        </w:rPr>
        <w:t>oti: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3DA43790" w14:textId="6EE000A6" w:rsidR="00532CCA" w:rsidRPr="0062769C" w:rsidRDefault="00EB790F" w:rsidP="005A1CB5">
      <w:pPr>
        <w:pStyle w:val="ListParagraph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</w:rPr>
      </w:pPr>
      <w:hyperlink r:id="rId7" w:history="1">
        <w:r w:rsidR="0062769C" w:rsidRPr="00075FC7">
          <w:rPr>
            <w:rStyle w:val="Hyperlink"/>
            <w:rFonts w:ascii="Times New Roman" w:hAnsi="Times New Roman" w:cs="Times New Roman"/>
            <w:bCs/>
            <w:i/>
            <w:iCs/>
            <w:sz w:val="24"/>
          </w:rPr>
          <w:t>www.letonika.lv</w:t>
        </w:r>
      </w:hyperlink>
    </w:p>
    <w:p w14:paraId="6559120D" w14:textId="77777777" w:rsidR="0062769C" w:rsidRPr="005B22B8" w:rsidRDefault="00EB790F" w:rsidP="0062769C">
      <w:pPr>
        <w:pStyle w:val="ListParagraph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bCs/>
          <w:sz w:val="24"/>
        </w:rPr>
      </w:pPr>
      <w:hyperlink r:id="rId8" w:history="1">
        <w:r w:rsidR="0062769C" w:rsidRPr="00D02F5A">
          <w:rPr>
            <w:rStyle w:val="Hyperlink"/>
            <w:rFonts w:ascii="Times New Roman" w:hAnsi="Times New Roman" w:cs="Times New Roman"/>
            <w:sz w:val="24"/>
            <w:szCs w:val="24"/>
          </w:rPr>
          <w:t>www.encikliopedija.lv</w:t>
        </w:r>
      </w:hyperlink>
      <w:r w:rsidR="0062769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62769C" w:rsidRPr="005B0D1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89E8096" w14:textId="43B7A520" w:rsidR="007F7F09" w:rsidRDefault="007F7F09" w:rsidP="004316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440F50" w14:textId="77777777" w:rsidR="007F7F09" w:rsidRDefault="007F7F09" w:rsidP="004316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E86998" w14:textId="3A29C635" w:rsidR="007F7F09" w:rsidRDefault="007F7F09" w:rsidP="004316B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7F09" w:rsidSect="007F7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66A24" w14:textId="77777777" w:rsidR="00EB790F" w:rsidRDefault="00EB790F" w:rsidP="001D2939">
      <w:pPr>
        <w:spacing w:after="0" w:line="240" w:lineRule="auto"/>
      </w:pPr>
      <w:r>
        <w:separator/>
      </w:r>
    </w:p>
  </w:endnote>
  <w:endnote w:type="continuationSeparator" w:id="0">
    <w:p w14:paraId="39CD237D" w14:textId="77777777" w:rsidR="00EB790F" w:rsidRDefault="00EB790F" w:rsidP="001D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460" w14:textId="77777777" w:rsidR="00C152D4" w:rsidRDefault="00C15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7624B" w14:textId="77777777" w:rsidR="00C152D4" w:rsidRDefault="00C15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C56C" w14:textId="77777777" w:rsidR="00C152D4" w:rsidRDefault="00C1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50DA7" w14:textId="77777777" w:rsidR="00EB790F" w:rsidRDefault="00EB790F" w:rsidP="001D2939">
      <w:pPr>
        <w:spacing w:after="0" w:line="240" w:lineRule="auto"/>
      </w:pPr>
      <w:r>
        <w:separator/>
      </w:r>
    </w:p>
  </w:footnote>
  <w:footnote w:type="continuationSeparator" w:id="0">
    <w:p w14:paraId="37C5C3AC" w14:textId="77777777" w:rsidR="00EB790F" w:rsidRDefault="00EB790F" w:rsidP="001D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A34F" w14:textId="77777777" w:rsidR="00C152D4" w:rsidRDefault="00C15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3B0C5" w14:textId="77777777" w:rsidR="001D2939" w:rsidRPr="001D2939" w:rsidRDefault="001D2939" w:rsidP="001D293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l-PL" w:eastAsia="pl-PL"/>
      </w:rPr>
    </w:pPr>
    <w:bookmarkStart w:id="1" w:name="_Hlk83313997"/>
    <w:bookmarkStart w:id="2" w:name="_Hlk83314193"/>
    <w:bookmarkStart w:id="3" w:name="_Hlk83314194"/>
    <w:bookmarkStart w:id="4" w:name="_Hlk83314195"/>
    <w:bookmarkStart w:id="5" w:name="_Hlk83314196"/>
    <w:r w:rsidRPr="001D2939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CFLA Digitālo mācību līdzekļu ESF atbalstīts IK Māravoti projekts </w:t>
    </w:r>
  </w:p>
  <w:p w14:paraId="67F13195" w14:textId="5FAF738F" w:rsidR="001D2939" w:rsidRPr="001D2939" w:rsidRDefault="001D2939" w:rsidP="001D2939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 w:eastAsia="pl-PL"/>
      </w:rPr>
    </w:pPr>
    <w:r w:rsidRPr="001D2939">
      <w:rPr>
        <w:rFonts w:ascii="Times New Roman" w:eastAsia="Times New Roman" w:hAnsi="Times New Roman" w:cs="Times New Roman"/>
        <w:color w:val="000000"/>
        <w:sz w:val="20"/>
        <w:szCs w:val="20"/>
        <w:lang w:val="pl-PL" w:eastAsia="pl-PL"/>
      </w:rPr>
      <w:t xml:space="preserve">"Vēstures pētniecība arheologu metodēm." Autors Mg. paed. </w:t>
    </w:r>
    <w:proofErr w:type="spellStart"/>
    <w:r w:rsidRPr="001D2939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Ernests</w:t>
    </w:r>
    <w:proofErr w:type="spellEnd"/>
    <w:r w:rsidRPr="001D2939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proofErr w:type="spellStart"/>
    <w:r w:rsidRPr="001D2939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Sviklis</w:t>
    </w:r>
    <w:proofErr w:type="spellEnd"/>
    <w:r w:rsidRPr="001D2939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,</w:t>
    </w:r>
    <w:r w:rsidR="00A40CF5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 xml:space="preserve"> </w:t>
    </w:r>
    <w:r w:rsidRPr="001D2939">
      <w:rPr>
        <w:rFonts w:ascii="Times New Roman" w:eastAsia="Times New Roman" w:hAnsi="Times New Roman" w:cs="Times New Roman"/>
        <w:color w:val="000000"/>
        <w:sz w:val="20"/>
        <w:szCs w:val="20"/>
        <w:lang w:val="en-US" w:eastAsia="pl-PL"/>
      </w:rPr>
      <w:t>2021.</w:t>
    </w:r>
  </w:p>
  <w:bookmarkEnd w:id="1"/>
  <w:p w14:paraId="2B080DED" w14:textId="77777777" w:rsidR="001D2939" w:rsidRPr="001D2939" w:rsidRDefault="001D2939" w:rsidP="001D2939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D2939">
      <w:rPr>
        <w:rFonts w:ascii="Times New Roman" w:hAnsi="Times New Roman" w:cs="Times New Roman"/>
        <w:sz w:val="20"/>
        <w:szCs w:val="20"/>
      </w:rPr>
      <w:t xml:space="preserve"> Latvijas un pasaules vēsture </w:t>
    </w:r>
    <w:bookmarkEnd w:id="2"/>
    <w:bookmarkEnd w:id="3"/>
    <w:bookmarkEnd w:id="4"/>
    <w:bookmarkEnd w:id="5"/>
  </w:p>
  <w:p w14:paraId="7177560F" w14:textId="77777777" w:rsidR="001D2939" w:rsidRDefault="001D2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350B1" w14:textId="77777777" w:rsidR="00C152D4" w:rsidRDefault="00C15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6382E"/>
    <w:multiLevelType w:val="hybridMultilevel"/>
    <w:tmpl w:val="2E363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40"/>
    <w:rsid w:val="000234EC"/>
    <w:rsid w:val="000B7DCF"/>
    <w:rsid w:val="0011709B"/>
    <w:rsid w:val="001D2939"/>
    <w:rsid w:val="001D39D5"/>
    <w:rsid w:val="001F1AE9"/>
    <w:rsid w:val="00254AA1"/>
    <w:rsid w:val="002A2975"/>
    <w:rsid w:val="002F5265"/>
    <w:rsid w:val="003529BC"/>
    <w:rsid w:val="0035446F"/>
    <w:rsid w:val="00360D46"/>
    <w:rsid w:val="00365B97"/>
    <w:rsid w:val="003D11E7"/>
    <w:rsid w:val="004316B1"/>
    <w:rsid w:val="00496583"/>
    <w:rsid w:val="004F6538"/>
    <w:rsid w:val="00532CCA"/>
    <w:rsid w:val="00546D7A"/>
    <w:rsid w:val="00575011"/>
    <w:rsid w:val="00590639"/>
    <w:rsid w:val="005A1CB5"/>
    <w:rsid w:val="005B0D15"/>
    <w:rsid w:val="005B22B8"/>
    <w:rsid w:val="005D4352"/>
    <w:rsid w:val="005E4DE0"/>
    <w:rsid w:val="0062769C"/>
    <w:rsid w:val="00672CD0"/>
    <w:rsid w:val="006C3290"/>
    <w:rsid w:val="006E4DFA"/>
    <w:rsid w:val="007077A7"/>
    <w:rsid w:val="00770342"/>
    <w:rsid w:val="00780029"/>
    <w:rsid w:val="007A14C0"/>
    <w:rsid w:val="007B0776"/>
    <w:rsid w:val="007F7F09"/>
    <w:rsid w:val="0089524B"/>
    <w:rsid w:val="008C305D"/>
    <w:rsid w:val="008E2953"/>
    <w:rsid w:val="00903070"/>
    <w:rsid w:val="00923E9F"/>
    <w:rsid w:val="009449E4"/>
    <w:rsid w:val="00993570"/>
    <w:rsid w:val="00A03652"/>
    <w:rsid w:val="00A125FB"/>
    <w:rsid w:val="00A223A0"/>
    <w:rsid w:val="00A40CF5"/>
    <w:rsid w:val="00AB1830"/>
    <w:rsid w:val="00AB2FCC"/>
    <w:rsid w:val="00AB415D"/>
    <w:rsid w:val="00AE6F59"/>
    <w:rsid w:val="00AF2E76"/>
    <w:rsid w:val="00B14ECF"/>
    <w:rsid w:val="00B15B2F"/>
    <w:rsid w:val="00B409D3"/>
    <w:rsid w:val="00B5766A"/>
    <w:rsid w:val="00B75568"/>
    <w:rsid w:val="00C152D4"/>
    <w:rsid w:val="00C16EAC"/>
    <w:rsid w:val="00C53B9F"/>
    <w:rsid w:val="00C57CFB"/>
    <w:rsid w:val="00CB7456"/>
    <w:rsid w:val="00CF2FC8"/>
    <w:rsid w:val="00D10824"/>
    <w:rsid w:val="00D20BD4"/>
    <w:rsid w:val="00D40C14"/>
    <w:rsid w:val="00E31A42"/>
    <w:rsid w:val="00E5226D"/>
    <w:rsid w:val="00E63B5B"/>
    <w:rsid w:val="00E64027"/>
    <w:rsid w:val="00E647A0"/>
    <w:rsid w:val="00EA0340"/>
    <w:rsid w:val="00EA2613"/>
    <w:rsid w:val="00EB4548"/>
    <w:rsid w:val="00EB790F"/>
    <w:rsid w:val="00EC1410"/>
    <w:rsid w:val="00EC227D"/>
    <w:rsid w:val="00F0063C"/>
    <w:rsid w:val="00F2531C"/>
    <w:rsid w:val="00F8140D"/>
    <w:rsid w:val="00FA2B14"/>
    <w:rsid w:val="00FF3F06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8CC5"/>
  <w15:chartTrackingRefBased/>
  <w15:docId w15:val="{FF7A42D3-C120-41B9-9A2D-8BAEC357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5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B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9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39"/>
  </w:style>
  <w:style w:type="paragraph" w:styleId="Footer">
    <w:name w:val="footer"/>
    <w:basedOn w:val="Normal"/>
    <w:link w:val="FooterChar"/>
    <w:uiPriority w:val="99"/>
    <w:unhideWhenUsed/>
    <w:rsid w:val="001D29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39"/>
  </w:style>
  <w:style w:type="paragraph" w:styleId="NoSpacing">
    <w:name w:val="No Spacing"/>
    <w:uiPriority w:val="1"/>
    <w:qFormat/>
    <w:rsid w:val="00A223A0"/>
    <w:pPr>
      <w:spacing w:after="0" w:line="240" w:lineRule="auto"/>
    </w:pPr>
  </w:style>
  <w:style w:type="paragraph" w:customStyle="1" w:styleId="Pa19">
    <w:name w:val="Pa19"/>
    <w:basedOn w:val="Normal"/>
    <w:next w:val="Normal"/>
    <w:uiPriority w:val="99"/>
    <w:rsid w:val="00A223A0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4316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16B1"/>
    <w:rPr>
      <w:b/>
      <w:bCs/>
    </w:rPr>
  </w:style>
  <w:style w:type="paragraph" w:styleId="NormalWeb">
    <w:name w:val="Normal (Web)"/>
    <w:basedOn w:val="Normal"/>
    <w:uiPriority w:val="99"/>
    <w:unhideWhenUsed/>
    <w:rsid w:val="0043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ody-small">
    <w:name w:val="body-small"/>
    <w:basedOn w:val="Normal"/>
    <w:rsid w:val="005E4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2531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62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ikliopedija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letonika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43</cp:revision>
  <dcterms:created xsi:type="dcterms:W3CDTF">2021-10-31T19:10:00Z</dcterms:created>
  <dcterms:modified xsi:type="dcterms:W3CDTF">2022-01-03T11:26:00Z</dcterms:modified>
</cp:coreProperties>
</file>